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C4" w:rsidRDefault="008B46A2" w:rsidP="000A12C4">
      <w:pPr>
        <w:tabs>
          <w:tab w:val="center" w:pos="4252"/>
          <w:tab w:val="left" w:pos="5417"/>
        </w:tabs>
        <w:jc w:val="center"/>
        <w:rPr>
          <w:b/>
          <w:i/>
          <w:sz w:val="44"/>
          <w:u w:val="single"/>
        </w:rPr>
      </w:pPr>
      <w:r w:rsidRPr="008B46A2">
        <w:rPr>
          <w:b/>
          <w:i/>
          <w:sz w:val="44"/>
          <w:u w:val="single"/>
        </w:rPr>
        <w:t>ÍNDICE</w:t>
      </w:r>
    </w:p>
    <w:p w:rsidR="008B46A2" w:rsidRPr="008B46A2" w:rsidRDefault="008B46A2" w:rsidP="00D06F2F">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FICHA TÉCNICA</w:t>
      </w:r>
      <w:r w:rsidR="00D06F2F">
        <w:rPr>
          <w:rFonts w:ascii="Bodoni MT Condensed" w:eastAsia="Arial Unicode MS" w:hAnsi="Bodoni MT Condensed" w:cs="Arial Unicode MS"/>
          <w:sz w:val="36"/>
        </w:rPr>
        <w:t xml:space="preserve"> pág. 1 </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ARGUMENTO</w:t>
      </w:r>
      <w:r w:rsidR="00D06F2F">
        <w:rPr>
          <w:rFonts w:ascii="Bodoni MT Condensed" w:eastAsia="Arial Unicode MS" w:hAnsi="Bodoni MT Condensed" w:cs="Arial Unicode MS"/>
          <w:sz w:val="36"/>
        </w:rPr>
        <w:t xml:space="preserve"> pág. 1</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PERSONAJ</w:t>
      </w:r>
      <w:r w:rsidR="00D06F2F">
        <w:rPr>
          <w:rFonts w:ascii="Bodoni MT Condensed" w:eastAsia="Arial Unicode MS" w:hAnsi="Bodoni MT Condensed" w:cs="Arial Unicode MS"/>
          <w:sz w:val="36"/>
        </w:rPr>
        <w:t xml:space="preserve">ES PRINCIPALES Y CARACTERÍSTICAS pág. 1 </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IDEA PRINCIPAL</w:t>
      </w:r>
      <w:r w:rsidR="00D06F2F">
        <w:rPr>
          <w:rFonts w:ascii="Bodoni MT Condensed" w:eastAsia="Arial Unicode MS" w:hAnsi="Bodoni MT Condensed" w:cs="Arial Unicode MS"/>
          <w:sz w:val="36"/>
        </w:rPr>
        <w:t xml:space="preserve"> pág. 1</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¿CÓMO AYUDA ROSE A ÓSCAR?</w:t>
      </w:r>
      <w:r w:rsidR="00D06F2F">
        <w:rPr>
          <w:rFonts w:ascii="Bodoni MT Condensed" w:eastAsia="Arial Unicode MS" w:hAnsi="Bodoni MT Condensed" w:cs="Arial Unicode MS"/>
          <w:sz w:val="36"/>
        </w:rPr>
        <w:t xml:space="preserve"> pág. 2</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¿QUÉ SOLUCIÓN TIENE LA VIDA DE ROSE CON SU HISTORIA PERSONAL?</w:t>
      </w:r>
      <w:r w:rsidR="00D06F2F">
        <w:rPr>
          <w:rFonts w:ascii="Bodoni MT Condensed" w:eastAsia="Arial Unicode MS" w:hAnsi="Bodoni MT Condensed" w:cs="Arial Unicode MS"/>
          <w:sz w:val="36"/>
        </w:rPr>
        <w:t xml:space="preserve"> pág. 2</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¿QUIÉN AYUDÓ A ÓSCAR Y PORQUE?</w:t>
      </w:r>
      <w:r w:rsidR="00D06F2F">
        <w:rPr>
          <w:rFonts w:ascii="Bodoni MT Condensed" w:eastAsia="Arial Unicode MS" w:hAnsi="Bodoni MT Condensed" w:cs="Arial Unicode MS"/>
          <w:sz w:val="36"/>
        </w:rPr>
        <w:t xml:space="preserve"> </w:t>
      </w:r>
      <w:r w:rsidR="00D06F2F">
        <w:rPr>
          <w:rFonts w:ascii="Bodoni MT Condensed" w:eastAsia="Arial Unicode MS" w:hAnsi="Bodoni MT Condensed" w:cs="Arial Unicode MS"/>
          <w:sz w:val="36"/>
        </w:rPr>
        <w:t>pág. 2</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REFLEXIÓN PERSONAL Y CONCLUSIÓN</w:t>
      </w:r>
      <w:r w:rsidR="00D06F2F">
        <w:rPr>
          <w:rFonts w:ascii="Bodoni MT Condensed" w:eastAsia="Arial Unicode MS" w:hAnsi="Bodoni MT Condensed" w:cs="Arial Unicode MS"/>
          <w:sz w:val="36"/>
        </w:rPr>
        <w:t xml:space="preserve"> </w:t>
      </w:r>
      <w:r w:rsidR="00D06F2F">
        <w:rPr>
          <w:rFonts w:ascii="Bodoni MT Condensed" w:eastAsia="Arial Unicode MS" w:hAnsi="Bodoni MT Condensed" w:cs="Arial Unicode MS"/>
          <w:sz w:val="36"/>
        </w:rPr>
        <w:t>pág. 2</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RELACIÓN CON LA AS</w:t>
      </w:r>
      <w:r w:rsidR="00D06F2F">
        <w:rPr>
          <w:rFonts w:ascii="Bodoni MT Condensed" w:eastAsia="Arial Unicode MS" w:hAnsi="Bodoni MT Condensed" w:cs="Arial Unicode MS"/>
          <w:sz w:val="36"/>
        </w:rPr>
        <w:t xml:space="preserve">IGNATURA </w:t>
      </w:r>
      <w:r w:rsidR="00D06F2F">
        <w:rPr>
          <w:rFonts w:ascii="Bodoni MT Condensed" w:eastAsia="Arial Unicode MS" w:hAnsi="Bodoni MT Condensed" w:cs="Arial Unicode MS"/>
          <w:sz w:val="36"/>
        </w:rPr>
        <w:t>pág. 2</w:t>
      </w:r>
    </w:p>
    <w:p w:rsidR="008B46A2" w:rsidRPr="008B46A2" w:rsidRDefault="008B46A2" w:rsidP="008B46A2">
      <w:pPr>
        <w:pStyle w:val="Prrafodelista"/>
        <w:numPr>
          <w:ilvl w:val="0"/>
          <w:numId w:val="2"/>
        </w:numPr>
        <w:tabs>
          <w:tab w:val="center" w:pos="4252"/>
          <w:tab w:val="left" w:pos="5417"/>
        </w:tabs>
        <w:spacing w:line="720" w:lineRule="auto"/>
        <w:rPr>
          <w:rFonts w:ascii="Bodoni MT Condensed" w:eastAsia="Arial Unicode MS" w:hAnsi="Bodoni MT Condensed" w:cs="Arial Unicode MS"/>
          <w:sz w:val="36"/>
        </w:rPr>
      </w:pPr>
      <w:r w:rsidRPr="008B46A2">
        <w:rPr>
          <w:rFonts w:ascii="Bodoni MT Condensed" w:eastAsia="Arial Unicode MS" w:hAnsi="Bodoni MT Condensed" w:cs="Arial Unicode MS"/>
          <w:sz w:val="36"/>
        </w:rPr>
        <w:t>BIBLIOGRAFÍA</w:t>
      </w:r>
      <w:r w:rsidR="00D06F2F">
        <w:rPr>
          <w:rFonts w:ascii="Bodoni MT Condensed" w:eastAsia="Arial Unicode MS" w:hAnsi="Bodoni MT Condensed" w:cs="Arial Unicode MS"/>
          <w:sz w:val="36"/>
        </w:rPr>
        <w:t xml:space="preserve"> </w:t>
      </w:r>
      <w:r w:rsidR="00D06F2F">
        <w:rPr>
          <w:rFonts w:ascii="Bodoni MT Condensed" w:eastAsia="Arial Unicode MS" w:hAnsi="Bodoni MT Condensed" w:cs="Arial Unicode MS"/>
          <w:sz w:val="36"/>
        </w:rPr>
        <w:t>pág. 2</w:t>
      </w:r>
      <w:bookmarkStart w:id="0" w:name="_GoBack"/>
      <w:bookmarkEnd w:id="0"/>
    </w:p>
    <w:p w:rsidR="000A12C4" w:rsidRDefault="000A12C4">
      <w:pPr>
        <w:rPr>
          <w:b/>
          <w:i/>
          <w:sz w:val="28"/>
          <w:u w:val="single"/>
        </w:rPr>
      </w:pPr>
    </w:p>
    <w:p w:rsidR="00043DBE" w:rsidRPr="00D06F2F" w:rsidRDefault="0061373A" w:rsidP="0097029A">
      <w:pPr>
        <w:jc w:val="center"/>
        <w:rPr>
          <w:b/>
          <w:i/>
          <w:sz w:val="40"/>
          <w:u w:val="single"/>
        </w:rPr>
      </w:pPr>
      <w:r w:rsidRPr="00D06F2F">
        <w:rPr>
          <w:b/>
          <w:i/>
          <w:sz w:val="40"/>
          <w:u w:val="single"/>
        </w:rPr>
        <w:lastRenderedPageBreak/>
        <w:t xml:space="preserve"> </w:t>
      </w:r>
      <w:r w:rsidR="0097029A" w:rsidRPr="00D06F2F">
        <w:rPr>
          <w:b/>
          <w:i/>
          <w:sz w:val="40"/>
          <w:u w:val="single"/>
        </w:rPr>
        <w:t>Cartas a Dios</w:t>
      </w:r>
    </w:p>
    <w:p w:rsidR="0097029A" w:rsidRPr="00D06F2F" w:rsidRDefault="00A735E7" w:rsidP="00A735E7">
      <w:pPr>
        <w:pStyle w:val="Prrafodelista"/>
        <w:numPr>
          <w:ilvl w:val="0"/>
          <w:numId w:val="1"/>
        </w:numPr>
        <w:rPr>
          <w:b/>
          <w:sz w:val="32"/>
        </w:rPr>
      </w:pPr>
      <w:r w:rsidRPr="006E2344">
        <w:rPr>
          <w:b/>
          <w:sz w:val="28"/>
        </w:rPr>
        <w:t>F</w:t>
      </w:r>
      <w:r w:rsidRPr="00D06F2F">
        <w:rPr>
          <w:b/>
          <w:sz w:val="32"/>
        </w:rPr>
        <w:t xml:space="preserve">icha técnica </w:t>
      </w:r>
    </w:p>
    <w:p w:rsidR="00A735E7" w:rsidRPr="00D06F2F" w:rsidRDefault="00A735E7" w:rsidP="00A735E7">
      <w:pPr>
        <w:pStyle w:val="Prrafodelista"/>
        <w:rPr>
          <w:sz w:val="32"/>
        </w:rPr>
      </w:pPr>
      <w:r w:rsidRPr="00D06F2F">
        <w:rPr>
          <w:sz w:val="32"/>
        </w:rPr>
        <w:t xml:space="preserve">Título: Cartas a Dios </w:t>
      </w:r>
    </w:p>
    <w:p w:rsidR="00A735E7" w:rsidRPr="00D06F2F" w:rsidRDefault="00A735E7" w:rsidP="00A735E7">
      <w:pPr>
        <w:pStyle w:val="Prrafodelista"/>
        <w:rPr>
          <w:sz w:val="32"/>
        </w:rPr>
      </w:pPr>
      <w:r w:rsidRPr="00D06F2F">
        <w:rPr>
          <w:sz w:val="32"/>
        </w:rPr>
        <w:t>Director:</w:t>
      </w:r>
      <w:r w:rsidR="007C734C" w:rsidRPr="00D06F2F">
        <w:rPr>
          <w:sz w:val="32"/>
        </w:rPr>
        <w:t xml:space="preserve"> Eric-Emmanuel Schmitt</w:t>
      </w:r>
    </w:p>
    <w:p w:rsidR="00BF6881" w:rsidRPr="00D06F2F" w:rsidRDefault="00BF6881" w:rsidP="00A735E7">
      <w:pPr>
        <w:pStyle w:val="Prrafodelista"/>
        <w:rPr>
          <w:sz w:val="32"/>
        </w:rPr>
        <w:sectPr w:rsidR="00BF6881" w:rsidRPr="00D06F2F">
          <w:pgSz w:w="11906" w:h="16838"/>
          <w:pgMar w:top="1417" w:right="1701" w:bottom="1417" w:left="1701" w:header="708" w:footer="708" w:gutter="0"/>
          <w:cols w:space="708"/>
          <w:docGrid w:linePitch="360"/>
        </w:sectPr>
      </w:pPr>
    </w:p>
    <w:p w:rsidR="00A735E7" w:rsidRPr="00D06F2F" w:rsidRDefault="007C734C" w:rsidP="00A735E7">
      <w:pPr>
        <w:pStyle w:val="Prrafodelista"/>
        <w:rPr>
          <w:sz w:val="32"/>
        </w:rPr>
      </w:pPr>
      <w:r w:rsidRPr="00D06F2F">
        <w:rPr>
          <w:sz w:val="32"/>
        </w:rPr>
        <w:lastRenderedPageBreak/>
        <w:t>Año: 2009</w:t>
      </w:r>
      <w:r w:rsidR="00BF6881" w:rsidRPr="00D06F2F">
        <w:rPr>
          <w:sz w:val="32"/>
        </w:rPr>
        <w:t xml:space="preserve">            País: Bélgica-Canadá-Francia </w:t>
      </w:r>
    </w:p>
    <w:p w:rsidR="00BF6881" w:rsidRPr="00D06F2F" w:rsidRDefault="00BF6881" w:rsidP="006E2344">
      <w:pPr>
        <w:pStyle w:val="Prrafodelista"/>
        <w:rPr>
          <w:sz w:val="32"/>
        </w:rPr>
        <w:sectPr w:rsidR="00BF6881" w:rsidRPr="00D06F2F" w:rsidSect="00BF6881">
          <w:type w:val="continuous"/>
          <w:pgSz w:w="11906" w:h="16838"/>
          <w:pgMar w:top="1417" w:right="1701" w:bottom="1417" w:left="1701" w:header="708" w:footer="708" w:gutter="0"/>
          <w:cols w:space="708"/>
          <w:docGrid w:linePitch="360"/>
        </w:sectPr>
      </w:pPr>
    </w:p>
    <w:p w:rsidR="007C734C" w:rsidRPr="00D06F2F" w:rsidRDefault="007C734C" w:rsidP="006E2344">
      <w:pPr>
        <w:pStyle w:val="Prrafodelista"/>
        <w:rPr>
          <w:sz w:val="32"/>
        </w:rPr>
      </w:pPr>
      <w:r w:rsidRPr="00D06F2F">
        <w:rPr>
          <w:sz w:val="32"/>
        </w:rPr>
        <w:lastRenderedPageBreak/>
        <w:t>Género: Drama</w:t>
      </w:r>
      <w:r w:rsidR="00BF6881" w:rsidRPr="00D06F2F">
        <w:rPr>
          <w:sz w:val="32"/>
        </w:rPr>
        <w:t xml:space="preserve">   Duración: 105 min </w:t>
      </w:r>
    </w:p>
    <w:p w:rsidR="007C734C" w:rsidRPr="00D06F2F" w:rsidRDefault="007C734C" w:rsidP="007C734C">
      <w:pPr>
        <w:pStyle w:val="Prrafodelista"/>
        <w:numPr>
          <w:ilvl w:val="0"/>
          <w:numId w:val="1"/>
        </w:numPr>
        <w:rPr>
          <w:b/>
          <w:sz w:val="32"/>
        </w:rPr>
      </w:pPr>
      <w:r w:rsidRPr="00D06F2F">
        <w:rPr>
          <w:b/>
          <w:sz w:val="32"/>
        </w:rPr>
        <w:t>Argumento</w:t>
      </w:r>
    </w:p>
    <w:p w:rsidR="007C734C" w:rsidRPr="00D06F2F" w:rsidRDefault="007C734C" w:rsidP="006E2344">
      <w:pPr>
        <w:pStyle w:val="Prrafodelista"/>
        <w:rPr>
          <w:sz w:val="32"/>
        </w:rPr>
      </w:pPr>
      <w:r w:rsidRPr="00D06F2F">
        <w:rPr>
          <w:sz w:val="32"/>
        </w:rPr>
        <w:t>La historia trata de un niño</w:t>
      </w:r>
      <w:r w:rsidR="00C031F0" w:rsidRPr="00D06F2F">
        <w:rPr>
          <w:sz w:val="32"/>
        </w:rPr>
        <w:t xml:space="preserve"> de 10 años, llamado Óscar. Óscar </w:t>
      </w:r>
      <w:r w:rsidRPr="00D06F2F">
        <w:rPr>
          <w:sz w:val="32"/>
        </w:rPr>
        <w:t>está enfermo de cáncer y tan solo le quedan 12 días de vida</w:t>
      </w:r>
      <w:r w:rsidR="00C031F0" w:rsidRPr="00D06F2F">
        <w:rPr>
          <w:sz w:val="32"/>
        </w:rPr>
        <w:t xml:space="preserve"> pero ni sus padre, ni los médicos, ni nadie se atreven a decirle la verdad sobre su enfermedad, excepto Rose la pizzera, la cual tenía malos modales. Pero a cambio de vender sus pizzas </w:t>
      </w:r>
      <w:r w:rsidR="006E2344" w:rsidRPr="00D06F2F">
        <w:rPr>
          <w:sz w:val="32"/>
        </w:rPr>
        <w:t xml:space="preserve">logra ganarse la confianza de </w:t>
      </w:r>
      <w:r w:rsidR="00C031F0" w:rsidRPr="00D06F2F">
        <w:rPr>
          <w:sz w:val="32"/>
        </w:rPr>
        <w:t xml:space="preserve">Óscar y ayudarle en cierto modo, logra que a través de escribirle cartas a Dios exprese sus sentimientos </w:t>
      </w:r>
      <w:r w:rsidR="006E2344" w:rsidRPr="00D06F2F">
        <w:rPr>
          <w:sz w:val="32"/>
        </w:rPr>
        <w:t>y también que mediante un juego viva una larga vida en los 12 días de vida que le quedan, cada día son como si fuesen 10 años.</w:t>
      </w:r>
    </w:p>
    <w:p w:rsidR="006E2344" w:rsidRPr="00D06F2F" w:rsidRDefault="006E2344" w:rsidP="006E2344">
      <w:pPr>
        <w:pStyle w:val="Prrafodelista"/>
        <w:numPr>
          <w:ilvl w:val="0"/>
          <w:numId w:val="1"/>
        </w:numPr>
        <w:rPr>
          <w:b/>
          <w:sz w:val="32"/>
        </w:rPr>
      </w:pPr>
      <w:r w:rsidRPr="00D06F2F">
        <w:rPr>
          <w:b/>
          <w:sz w:val="32"/>
        </w:rPr>
        <w:t>Personajes principales y características</w:t>
      </w:r>
    </w:p>
    <w:p w:rsidR="006E2344" w:rsidRPr="00D06F2F" w:rsidRDefault="006E2344" w:rsidP="006E2344">
      <w:pPr>
        <w:pStyle w:val="Prrafodelista"/>
        <w:rPr>
          <w:sz w:val="32"/>
        </w:rPr>
      </w:pPr>
      <w:r w:rsidRPr="00D06F2F">
        <w:rPr>
          <w:sz w:val="32"/>
        </w:rPr>
        <w:t>Rose (</w:t>
      </w:r>
      <w:proofErr w:type="spellStart"/>
      <w:r w:rsidRPr="00D06F2F">
        <w:rPr>
          <w:sz w:val="32"/>
        </w:rPr>
        <w:t>Michèle</w:t>
      </w:r>
      <w:proofErr w:type="spellEnd"/>
      <w:r w:rsidRPr="00D06F2F">
        <w:rPr>
          <w:sz w:val="32"/>
        </w:rPr>
        <w:t xml:space="preserve"> </w:t>
      </w:r>
      <w:proofErr w:type="spellStart"/>
      <w:r w:rsidRPr="00D06F2F">
        <w:rPr>
          <w:sz w:val="32"/>
        </w:rPr>
        <w:t>Laroque</w:t>
      </w:r>
      <w:proofErr w:type="spellEnd"/>
      <w:r w:rsidRPr="00D06F2F">
        <w:rPr>
          <w:sz w:val="32"/>
        </w:rPr>
        <w:t>)</w:t>
      </w:r>
      <w:r w:rsidR="004A09CD" w:rsidRPr="00D06F2F">
        <w:rPr>
          <w:sz w:val="32"/>
        </w:rPr>
        <w:t xml:space="preserve"> </w:t>
      </w:r>
      <w:r w:rsidR="0036727A" w:rsidRPr="00D06F2F">
        <w:rPr>
          <w:sz w:val="32"/>
        </w:rPr>
        <w:t>es una mujer malhumorada, un poco borde a la cual le aterran las enfermedades, los hospitales y sobretodo el cáncer, pero a medida que va pasa</w:t>
      </w:r>
      <w:r w:rsidR="00210649" w:rsidRPr="00D06F2F">
        <w:rPr>
          <w:sz w:val="32"/>
        </w:rPr>
        <w:t xml:space="preserve">ndo el tiempo y va conociendo </w:t>
      </w:r>
      <w:r w:rsidR="0036727A" w:rsidRPr="00D06F2F">
        <w:rPr>
          <w:sz w:val="32"/>
        </w:rPr>
        <w:t xml:space="preserve">Óscar cambia, se vuelve más sensible, </w:t>
      </w:r>
      <w:r w:rsidR="00B63664" w:rsidRPr="00D06F2F">
        <w:rPr>
          <w:sz w:val="32"/>
        </w:rPr>
        <w:t xml:space="preserve"> </w:t>
      </w:r>
      <w:r w:rsidR="0036727A" w:rsidRPr="00D06F2F">
        <w:rPr>
          <w:sz w:val="32"/>
        </w:rPr>
        <w:t>más afectuosa</w:t>
      </w:r>
      <w:r w:rsidR="007E6F1A" w:rsidRPr="00D06F2F">
        <w:rPr>
          <w:sz w:val="32"/>
        </w:rPr>
        <w:t xml:space="preserve"> </w:t>
      </w:r>
      <w:r w:rsidR="00210649" w:rsidRPr="00D06F2F">
        <w:rPr>
          <w:sz w:val="32"/>
        </w:rPr>
        <w:t xml:space="preserve">y </w:t>
      </w:r>
    </w:p>
    <w:p w:rsidR="006E2344" w:rsidRPr="00D06F2F" w:rsidRDefault="006E2344" w:rsidP="006E2344">
      <w:pPr>
        <w:pStyle w:val="Prrafodelista"/>
        <w:rPr>
          <w:sz w:val="32"/>
        </w:rPr>
      </w:pPr>
      <w:r w:rsidRPr="00D06F2F">
        <w:rPr>
          <w:sz w:val="32"/>
        </w:rPr>
        <w:t xml:space="preserve">Óscar (Amir Ben </w:t>
      </w:r>
      <w:proofErr w:type="spellStart"/>
      <w:r w:rsidRPr="00D06F2F">
        <w:rPr>
          <w:sz w:val="32"/>
        </w:rPr>
        <w:t>Abdelmoumen</w:t>
      </w:r>
      <w:proofErr w:type="spellEnd"/>
      <w:r w:rsidRPr="00D06F2F">
        <w:rPr>
          <w:sz w:val="32"/>
        </w:rPr>
        <w:t>)</w:t>
      </w:r>
      <w:r w:rsidR="00210649" w:rsidRPr="00D06F2F">
        <w:rPr>
          <w:sz w:val="32"/>
        </w:rPr>
        <w:t xml:space="preserve"> es un niño de 10 años con un cáncer terminal, </w:t>
      </w:r>
    </w:p>
    <w:p w:rsidR="004A09CD" w:rsidRPr="00D06F2F" w:rsidRDefault="004A09CD" w:rsidP="004A09CD">
      <w:pPr>
        <w:pStyle w:val="Prrafodelista"/>
        <w:rPr>
          <w:sz w:val="32"/>
        </w:rPr>
      </w:pPr>
      <w:r w:rsidRPr="00D06F2F">
        <w:rPr>
          <w:sz w:val="32"/>
        </w:rPr>
        <w:t xml:space="preserve">Dr. </w:t>
      </w:r>
      <w:proofErr w:type="spellStart"/>
      <w:r w:rsidRPr="00D06F2F">
        <w:rPr>
          <w:sz w:val="32"/>
        </w:rPr>
        <w:t>Düseldorf</w:t>
      </w:r>
      <w:proofErr w:type="spellEnd"/>
      <w:r w:rsidRPr="00D06F2F">
        <w:rPr>
          <w:sz w:val="32"/>
        </w:rPr>
        <w:t xml:space="preserve"> (Max Von </w:t>
      </w:r>
      <w:proofErr w:type="spellStart"/>
      <w:r w:rsidRPr="00D06F2F">
        <w:rPr>
          <w:sz w:val="32"/>
        </w:rPr>
        <w:t>Sydow</w:t>
      </w:r>
      <w:proofErr w:type="spellEnd"/>
      <w:r w:rsidRPr="00D06F2F">
        <w:rPr>
          <w:sz w:val="32"/>
        </w:rPr>
        <w:t>)</w:t>
      </w:r>
      <w:r w:rsidR="00D06F2F" w:rsidRPr="00D06F2F">
        <w:rPr>
          <w:sz w:val="32"/>
        </w:rPr>
        <w:t xml:space="preserve"> es un hombre mayor, serio, pero que hace lo posible para que Óscar pase sus últimos días lo mejor posible</w:t>
      </w:r>
    </w:p>
    <w:p w:rsidR="00E16DF8" w:rsidRPr="00D06F2F" w:rsidRDefault="00E16DF8" w:rsidP="00E16DF8">
      <w:pPr>
        <w:pStyle w:val="Prrafodelista"/>
        <w:numPr>
          <w:ilvl w:val="0"/>
          <w:numId w:val="1"/>
        </w:numPr>
        <w:rPr>
          <w:b/>
          <w:sz w:val="32"/>
        </w:rPr>
      </w:pPr>
      <w:r w:rsidRPr="00D06F2F">
        <w:rPr>
          <w:b/>
          <w:sz w:val="32"/>
        </w:rPr>
        <w:t xml:space="preserve">Idea principal </w:t>
      </w:r>
    </w:p>
    <w:p w:rsidR="004A09CD" w:rsidRPr="00D06F2F" w:rsidRDefault="002660BF" w:rsidP="004A09CD">
      <w:pPr>
        <w:pStyle w:val="Prrafodelista"/>
        <w:rPr>
          <w:sz w:val="32"/>
        </w:rPr>
      </w:pPr>
      <w:r w:rsidRPr="00D06F2F">
        <w:rPr>
          <w:sz w:val="32"/>
        </w:rPr>
        <w:t xml:space="preserve">La idea principal de la película es </w:t>
      </w:r>
      <w:r w:rsidR="00D06F2F" w:rsidRPr="00D06F2F">
        <w:rPr>
          <w:sz w:val="32"/>
        </w:rPr>
        <w:t>demostrar que un simple juego y escribir unas cartas puede hacer mejores los últimos días de vida del niño</w:t>
      </w:r>
    </w:p>
    <w:p w:rsidR="007E6F1A" w:rsidRPr="00D06F2F" w:rsidRDefault="007E6F1A" w:rsidP="007E6F1A">
      <w:pPr>
        <w:pStyle w:val="Prrafodelista"/>
        <w:numPr>
          <w:ilvl w:val="0"/>
          <w:numId w:val="1"/>
        </w:numPr>
        <w:rPr>
          <w:sz w:val="32"/>
        </w:rPr>
      </w:pPr>
      <w:r w:rsidRPr="00D06F2F">
        <w:rPr>
          <w:b/>
          <w:sz w:val="32"/>
        </w:rPr>
        <w:lastRenderedPageBreak/>
        <w:t>¿Cómo ayuda Rose a Óscar?</w:t>
      </w:r>
    </w:p>
    <w:p w:rsidR="007E6F1A" w:rsidRPr="00D06F2F" w:rsidRDefault="007E6F1A" w:rsidP="007E6F1A">
      <w:pPr>
        <w:pStyle w:val="Prrafodelista"/>
        <w:rPr>
          <w:sz w:val="32"/>
        </w:rPr>
      </w:pPr>
      <w:r w:rsidRPr="00D06F2F">
        <w:rPr>
          <w:sz w:val="32"/>
        </w:rPr>
        <w:t>Rose le propone un juego, el juego consiste en que cada día que pasa son como si pasasen diez años así Óscar conseguiría vivir una larga vida en sus últimos días de vida. Además cada día tiene que escribirle una carta a dios, de este modo Rose le ayuda a que exprese sus sentimientos.</w:t>
      </w:r>
      <w:r w:rsidR="00D06F2F" w:rsidRPr="00D06F2F">
        <w:rPr>
          <w:sz w:val="32"/>
        </w:rPr>
        <w:t xml:space="preserve">                                     </w:t>
      </w:r>
    </w:p>
    <w:p w:rsidR="00D06F2F" w:rsidRPr="00D06F2F" w:rsidRDefault="00D06F2F" w:rsidP="007E6F1A">
      <w:pPr>
        <w:pStyle w:val="Prrafodelista"/>
        <w:rPr>
          <w:sz w:val="32"/>
        </w:rPr>
      </w:pPr>
    </w:p>
    <w:p w:rsidR="007E6F1A" w:rsidRPr="00D06F2F" w:rsidRDefault="007E6F1A" w:rsidP="000A12C4">
      <w:pPr>
        <w:pStyle w:val="Prrafodelista"/>
        <w:numPr>
          <w:ilvl w:val="0"/>
          <w:numId w:val="1"/>
        </w:numPr>
        <w:rPr>
          <w:b/>
          <w:sz w:val="32"/>
        </w:rPr>
      </w:pPr>
      <w:r w:rsidRPr="00D06F2F">
        <w:rPr>
          <w:b/>
          <w:sz w:val="32"/>
        </w:rPr>
        <w:t>¿Qué solución tiene la vida de Rose con su historia personal?</w:t>
      </w:r>
    </w:p>
    <w:p w:rsidR="005059B4" w:rsidRPr="00D06F2F" w:rsidRDefault="005059B4" w:rsidP="005059B4">
      <w:pPr>
        <w:pStyle w:val="Prrafodelista"/>
        <w:ind w:left="643"/>
        <w:rPr>
          <w:sz w:val="32"/>
        </w:rPr>
      </w:pPr>
      <w:r w:rsidRPr="00D06F2F">
        <w:rPr>
          <w:sz w:val="32"/>
        </w:rPr>
        <w:t xml:space="preserve">El negocio de rose triunfa, sigue vendiendo pizzas en el hospital y su vida continua normal. A pesar de que al principio siente dolor y tristeza por la pérdida de Óscar con el cual había entablado una gran amistad en los últimos días de vida de este. </w:t>
      </w:r>
    </w:p>
    <w:p w:rsidR="000A12C4" w:rsidRPr="00D06F2F" w:rsidRDefault="000A12C4" w:rsidP="000A12C4">
      <w:pPr>
        <w:pStyle w:val="Prrafodelista"/>
        <w:numPr>
          <w:ilvl w:val="0"/>
          <w:numId w:val="1"/>
        </w:numPr>
        <w:rPr>
          <w:b/>
          <w:sz w:val="32"/>
        </w:rPr>
      </w:pPr>
      <w:r w:rsidRPr="00D06F2F">
        <w:rPr>
          <w:b/>
          <w:sz w:val="32"/>
        </w:rPr>
        <w:t xml:space="preserve">¿Quién ayudó a Óscar y porque? </w:t>
      </w:r>
    </w:p>
    <w:p w:rsidR="00A87801" w:rsidRPr="00D06F2F" w:rsidRDefault="000A12C4" w:rsidP="00A87801">
      <w:pPr>
        <w:pStyle w:val="Prrafodelista"/>
        <w:rPr>
          <w:sz w:val="32"/>
        </w:rPr>
      </w:pPr>
      <w:r w:rsidRPr="00D06F2F">
        <w:rPr>
          <w:sz w:val="32"/>
        </w:rPr>
        <w:t>Rose ayuda a Oscar con el fin de vender sus pizzas, pero acaba ayudándolo sin ningún interés</w:t>
      </w:r>
    </w:p>
    <w:p w:rsidR="000A12C4" w:rsidRPr="00D06F2F" w:rsidRDefault="000A12C4" w:rsidP="00A87801">
      <w:pPr>
        <w:pStyle w:val="Prrafodelista"/>
        <w:numPr>
          <w:ilvl w:val="0"/>
          <w:numId w:val="1"/>
        </w:numPr>
        <w:rPr>
          <w:sz w:val="32"/>
        </w:rPr>
      </w:pPr>
      <w:r w:rsidRPr="00D06F2F">
        <w:rPr>
          <w:sz w:val="32"/>
        </w:rPr>
        <w:t xml:space="preserve"> </w:t>
      </w:r>
      <w:r w:rsidR="00A87801" w:rsidRPr="00D06F2F">
        <w:rPr>
          <w:b/>
          <w:sz w:val="32"/>
        </w:rPr>
        <w:t>Reflexión personal y conclusión</w:t>
      </w:r>
    </w:p>
    <w:p w:rsidR="001E1DF3" w:rsidRPr="00D06F2F" w:rsidRDefault="00D06F2F" w:rsidP="001E1DF3">
      <w:pPr>
        <w:pStyle w:val="Prrafodelista"/>
        <w:ind w:left="643"/>
        <w:rPr>
          <w:sz w:val="32"/>
        </w:rPr>
      </w:pPr>
      <w:r w:rsidRPr="00D06F2F">
        <w:rPr>
          <w:sz w:val="32"/>
        </w:rPr>
        <w:t>La película es impresionante, un simple juego hace mejores los últimos días de vida de Óscar y le ayudan a vivir una larga vida en sus últimos 12 días; además de la hermosa amistad que establecen él y Rose.</w:t>
      </w:r>
    </w:p>
    <w:p w:rsidR="00D06F2F" w:rsidRPr="00D06F2F" w:rsidRDefault="00D06F2F" w:rsidP="001E1DF3">
      <w:pPr>
        <w:pStyle w:val="Prrafodelista"/>
        <w:ind w:left="643"/>
        <w:rPr>
          <w:sz w:val="32"/>
        </w:rPr>
      </w:pPr>
      <w:r w:rsidRPr="00D06F2F">
        <w:rPr>
          <w:sz w:val="32"/>
        </w:rPr>
        <w:t>Conclusión: con muy poco puedes hacer feliz a alguien que lo está pasando muy mal.</w:t>
      </w:r>
    </w:p>
    <w:p w:rsidR="00A87801" w:rsidRPr="00D06F2F" w:rsidRDefault="00A87801" w:rsidP="00A87801">
      <w:pPr>
        <w:pStyle w:val="Prrafodelista"/>
        <w:numPr>
          <w:ilvl w:val="0"/>
          <w:numId w:val="1"/>
        </w:numPr>
        <w:rPr>
          <w:sz w:val="32"/>
        </w:rPr>
      </w:pPr>
      <w:r w:rsidRPr="00D06F2F">
        <w:rPr>
          <w:b/>
          <w:sz w:val="32"/>
        </w:rPr>
        <w:t xml:space="preserve">Relación con la asignatura </w:t>
      </w:r>
    </w:p>
    <w:p w:rsidR="005059B4" w:rsidRPr="00D06F2F" w:rsidRDefault="005059B4" w:rsidP="005059B4">
      <w:pPr>
        <w:pStyle w:val="Prrafodelista"/>
        <w:ind w:left="643"/>
        <w:rPr>
          <w:sz w:val="32"/>
        </w:rPr>
      </w:pPr>
      <w:r w:rsidRPr="00D06F2F">
        <w:rPr>
          <w:sz w:val="32"/>
        </w:rPr>
        <w:t xml:space="preserve">La relación que tiene la película con la asignatura es que gracias a que Óscar le escribe cartas a dios expresa lo que siente </w:t>
      </w:r>
    </w:p>
    <w:p w:rsidR="00A87801" w:rsidRPr="00D06F2F" w:rsidRDefault="00A87801" w:rsidP="00A87801">
      <w:pPr>
        <w:pStyle w:val="Prrafodelista"/>
        <w:numPr>
          <w:ilvl w:val="0"/>
          <w:numId w:val="1"/>
        </w:numPr>
        <w:rPr>
          <w:sz w:val="32"/>
        </w:rPr>
      </w:pPr>
      <w:r w:rsidRPr="00D06F2F">
        <w:rPr>
          <w:b/>
          <w:sz w:val="32"/>
        </w:rPr>
        <w:t xml:space="preserve">Bibliografía </w:t>
      </w:r>
    </w:p>
    <w:p w:rsidR="00A87801" w:rsidRPr="00D06F2F" w:rsidRDefault="001E1DF3" w:rsidP="00A87801">
      <w:pPr>
        <w:pStyle w:val="Prrafodelista"/>
        <w:rPr>
          <w:sz w:val="32"/>
        </w:rPr>
      </w:pPr>
      <w:hyperlink r:id="rId6" w:history="1">
        <w:r w:rsidR="00A87801" w:rsidRPr="00D06F2F">
          <w:rPr>
            <w:rStyle w:val="Hipervnculo"/>
            <w:sz w:val="32"/>
          </w:rPr>
          <w:t>www.sensacine.com</w:t>
        </w:r>
      </w:hyperlink>
    </w:p>
    <w:p w:rsidR="00A87801" w:rsidRPr="00D06F2F" w:rsidRDefault="001E1DF3" w:rsidP="00A87801">
      <w:pPr>
        <w:pStyle w:val="Prrafodelista"/>
        <w:rPr>
          <w:sz w:val="32"/>
        </w:rPr>
      </w:pPr>
      <w:hyperlink r:id="rId7" w:history="1">
        <w:r w:rsidR="00A87801" w:rsidRPr="00D06F2F">
          <w:rPr>
            <w:rStyle w:val="Hipervnculo"/>
            <w:sz w:val="32"/>
          </w:rPr>
          <w:t>www.filmaffinty.com</w:t>
        </w:r>
      </w:hyperlink>
      <w:r w:rsidR="00A87801" w:rsidRPr="00D06F2F">
        <w:rPr>
          <w:sz w:val="32"/>
        </w:rPr>
        <w:t xml:space="preserve"> </w:t>
      </w:r>
    </w:p>
    <w:p w:rsidR="00A87801" w:rsidRPr="00D06F2F" w:rsidRDefault="001E1DF3" w:rsidP="00A87801">
      <w:pPr>
        <w:pStyle w:val="Prrafodelista"/>
        <w:ind w:left="643"/>
        <w:rPr>
          <w:sz w:val="32"/>
        </w:rPr>
      </w:pPr>
      <w:hyperlink r:id="rId8" w:history="1">
        <w:r w:rsidR="00A87801" w:rsidRPr="00D06F2F">
          <w:rPr>
            <w:rStyle w:val="Hipervnculo"/>
            <w:sz w:val="32"/>
          </w:rPr>
          <w:t>www.elmundo.es</w:t>
        </w:r>
      </w:hyperlink>
    </w:p>
    <w:p w:rsidR="004A09CD" w:rsidRPr="00D06F2F" w:rsidRDefault="004A09CD" w:rsidP="00D06F2F">
      <w:pPr>
        <w:rPr>
          <w:sz w:val="28"/>
        </w:rPr>
      </w:pPr>
    </w:p>
    <w:sectPr w:rsidR="004A09CD" w:rsidRPr="00D06F2F" w:rsidSect="00BF6881">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22F7"/>
    <w:multiLevelType w:val="hybridMultilevel"/>
    <w:tmpl w:val="CFFC7F30"/>
    <w:lvl w:ilvl="0" w:tplc="E46CB22E">
      <w:start w:val="1"/>
      <w:numFmt w:val="decimal"/>
      <w:lvlText w:val="%1."/>
      <w:lvlJc w:val="left"/>
      <w:pPr>
        <w:ind w:left="64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D514F5"/>
    <w:multiLevelType w:val="hybridMultilevel"/>
    <w:tmpl w:val="596613B8"/>
    <w:lvl w:ilvl="0" w:tplc="A58692C0">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8B"/>
    <w:rsid w:val="00043DBE"/>
    <w:rsid w:val="000A12C4"/>
    <w:rsid w:val="001E1DF3"/>
    <w:rsid w:val="00210649"/>
    <w:rsid w:val="002660BF"/>
    <w:rsid w:val="0036727A"/>
    <w:rsid w:val="004A09CD"/>
    <w:rsid w:val="005059B4"/>
    <w:rsid w:val="0061373A"/>
    <w:rsid w:val="006E2344"/>
    <w:rsid w:val="007C734C"/>
    <w:rsid w:val="007E6F1A"/>
    <w:rsid w:val="008B46A2"/>
    <w:rsid w:val="00940517"/>
    <w:rsid w:val="0097029A"/>
    <w:rsid w:val="009D198B"/>
    <w:rsid w:val="00A735E7"/>
    <w:rsid w:val="00A87801"/>
    <w:rsid w:val="00B63664"/>
    <w:rsid w:val="00BF6881"/>
    <w:rsid w:val="00C031F0"/>
    <w:rsid w:val="00D06F2F"/>
    <w:rsid w:val="00E16DF8"/>
    <w:rsid w:val="00E302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D23AD-418C-4F97-BD1C-98760524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5E7"/>
    <w:pPr>
      <w:ind w:left="720"/>
      <w:contextualSpacing/>
    </w:pPr>
  </w:style>
  <w:style w:type="character" w:styleId="Hipervnculo">
    <w:name w:val="Hyperlink"/>
    <w:basedOn w:val="Fuentedeprrafopredeter"/>
    <w:uiPriority w:val="99"/>
    <w:unhideWhenUsed/>
    <w:rsid w:val="004A09CD"/>
    <w:rPr>
      <w:color w:val="0563C1" w:themeColor="hyperlink"/>
      <w:u w:val="single"/>
    </w:rPr>
  </w:style>
  <w:style w:type="paragraph" w:styleId="Revisin">
    <w:name w:val="Revision"/>
    <w:hidden/>
    <w:uiPriority w:val="99"/>
    <w:semiHidden/>
    <w:rsid w:val="00D06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undo.es" TargetMode="External"/><Relationship Id="rId3" Type="http://schemas.openxmlformats.org/officeDocument/2006/relationships/styles" Target="styles.xml"/><Relationship Id="rId7" Type="http://schemas.openxmlformats.org/officeDocument/2006/relationships/hyperlink" Target="http://www.filmaffin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nsaci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619E-BE1B-4649-AAAF-95BC1845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2017-10-24T14:58:00Z</dcterms:created>
  <dcterms:modified xsi:type="dcterms:W3CDTF">2017-10-30T16:45:00Z</dcterms:modified>
</cp:coreProperties>
</file>