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57F" w:rsidRPr="007924FD" w:rsidRDefault="007924FD" w:rsidP="00332ADE">
      <w:pPr>
        <w:spacing w:line="360" w:lineRule="auto"/>
        <w:jc w:val="both"/>
        <w:rPr>
          <w:rFonts w:ascii="Arial" w:hAnsi="Arial" w:cs="Arial"/>
          <w:b/>
          <w:color w:val="A6A6A6" w:themeColor="background1" w:themeShade="A6"/>
          <w:sz w:val="24"/>
          <w:szCs w:val="24"/>
        </w:rPr>
      </w:pPr>
      <w:r w:rsidRPr="007924FD">
        <w:rPr>
          <w:rFonts w:ascii="Arial" w:hAnsi="Arial" w:cs="Arial"/>
          <w:b/>
          <w:color w:val="A6A6A6" w:themeColor="background1" w:themeShade="A6"/>
          <w:sz w:val="24"/>
          <w:szCs w:val="24"/>
        </w:rPr>
        <w:t>Jefferson Muñoz</w:t>
      </w:r>
    </w:p>
    <w:p w:rsidR="0076757F" w:rsidRPr="00AB609D" w:rsidRDefault="0076757F" w:rsidP="00332AD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A36B3" w:rsidRPr="00AB609D" w:rsidRDefault="0076757F" w:rsidP="00332AD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B609D">
        <w:rPr>
          <w:rFonts w:ascii="Arial" w:hAnsi="Arial" w:cs="Arial"/>
          <w:b/>
          <w:sz w:val="24"/>
          <w:szCs w:val="24"/>
        </w:rPr>
        <w:t>¿Por qué es importante la evaluación de proyectos?</w:t>
      </w:r>
    </w:p>
    <w:p w:rsidR="006E7310" w:rsidRPr="00AB609D" w:rsidRDefault="0076757F" w:rsidP="00332A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B609D">
        <w:rPr>
          <w:rFonts w:ascii="Arial" w:hAnsi="Arial" w:cs="Arial"/>
          <w:sz w:val="24"/>
          <w:szCs w:val="24"/>
        </w:rPr>
        <w:t>Con la creciente tendencia al emprendimiento en nuestro país,</w:t>
      </w:r>
      <w:r w:rsidR="006E7310" w:rsidRPr="00AB609D">
        <w:rPr>
          <w:rFonts w:ascii="Arial" w:hAnsi="Arial" w:cs="Arial"/>
          <w:sz w:val="24"/>
          <w:szCs w:val="24"/>
        </w:rPr>
        <w:t xml:space="preserve"> es necesario que los </w:t>
      </w:r>
      <w:r w:rsidRPr="00AB609D">
        <w:rPr>
          <w:rFonts w:ascii="Arial" w:hAnsi="Arial" w:cs="Arial"/>
          <w:sz w:val="24"/>
          <w:szCs w:val="24"/>
        </w:rPr>
        <w:t>proyectos de emprendimiento sean estudiados y analizados para obte</w:t>
      </w:r>
      <w:bookmarkStart w:id="0" w:name="_GoBack"/>
      <w:bookmarkEnd w:id="0"/>
      <w:r w:rsidRPr="00AB609D">
        <w:rPr>
          <w:rFonts w:ascii="Arial" w:hAnsi="Arial" w:cs="Arial"/>
          <w:sz w:val="24"/>
          <w:szCs w:val="24"/>
        </w:rPr>
        <w:t xml:space="preserve">ner </w:t>
      </w:r>
      <w:r w:rsidR="006E7310" w:rsidRPr="00AB609D">
        <w:rPr>
          <w:rFonts w:ascii="Arial" w:hAnsi="Arial" w:cs="Arial"/>
          <w:sz w:val="24"/>
          <w:szCs w:val="24"/>
        </w:rPr>
        <w:t xml:space="preserve">los resultados deseados. </w:t>
      </w:r>
      <w:r w:rsidRPr="00AB609D">
        <w:rPr>
          <w:rFonts w:ascii="Arial" w:hAnsi="Arial" w:cs="Arial"/>
          <w:sz w:val="24"/>
          <w:szCs w:val="24"/>
        </w:rPr>
        <w:t>Pese a los diversos retos q</w:t>
      </w:r>
      <w:r w:rsidR="0011067B" w:rsidRPr="00AB609D">
        <w:rPr>
          <w:rFonts w:ascii="Arial" w:hAnsi="Arial" w:cs="Arial"/>
          <w:sz w:val="24"/>
          <w:szCs w:val="24"/>
        </w:rPr>
        <w:t>ue el emprendedor posee,</w:t>
      </w:r>
      <w:r w:rsidRPr="00AB609D">
        <w:rPr>
          <w:rFonts w:ascii="Arial" w:hAnsi="Arial" w:cs="Arial"/>
          <w:sz w:val="24"/>
          <w:szCs w:val="24"/>
        </w:rPr>
        <w:t xml:space="preserve"> existe</w:t>
      </w:r>
      <w:r w:rsidR="0011067B" w:rsidRPr="00AB609D">
        <w:rPr>
          <w:rFonts w:ascii="Arial" w:hAnsi="Arial" w:cs="Arial"/>
          <w:sz w:val="24"/>
          <w:szCs w:val="24"/>
        </w:rPr>
        <w:t>n</w:t>
      </w:r>
      <w:r w:rsidRPr="00AB609D">
        <w:rPr>
          <w:rFonts w:ascii="Arial" w:hAnsi="Arial" w:cs="Arial"/>
          <w:sz w:val="24"/>
          <w:szCs w:val="24"/>
        </w:rPr>
        <w:t xml:space="preserve"> una serie de ventajas en el mercado que pueden ser aprovechadas por personas visionarias y proactivas</w:t>
      </w:r>
      <w:r w:rsidR="00E86156" w:rsidRPr="00AB609D">
        <w:rPr>
          <w:rFonts w:ascii="Arial" w:hAnsi="Arial" w:cs="Arial"/>
          <w:sz w:val="24"/>
          <w:szCs w:val="24"/>
        </w:rPr>
        <w:t xml:space="preserve"> (Cardona, Montenegro, Hernández</w:t>
      </w:r>
      <w:r w:rsidR="006E7310" w:rsidRPr="00AB609D">
        <w:rPr>
          <w:rFonts w:ascii="Arial" w:hAnsi="Arial" w:cs="Arial"/>
          <w:sz w:val="24"/>
          <w:szCs w:val="24"/>
        </w:rPr>
        <w:t>, 2016).</w:t>
      </w:r>
    </w:p>
    <w:p w:rsidR="006E7310" w:rsidRPr="00AB609D" w:rsidRDefault="006E7310" w:rsidP="00332A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B609D">
        <w:rPr>
          <w:rFonts w:ascii="Arial" w:hAnsi="Arial" w:cs="Arial"/>
          <w:sz w:val="24"/>
          <w:szCs w:val="24"/>
        </w:rPr>
        <w:t>Las</w:t>
      </w:r>
      <w:r w:rsidR="0011067B" w:rsidRPr="00AB609D">
        <w:rPr>
          <w:rFonts w:ascii="Arial" w:hAnsi="Arial" w:cs="Arial"/>
          <w:sz w:val="24"/>
          <w:szCs w:val="24"/>
        </w:rPr>
        <w:t xml:space="preserve"> nuevas empresas deben afrontar varios desafíos, por ejemplo, existe la necesidad de que las empresas adelanten iniciativas sociales lo cual ha tomado creciente importancia desde finales del siglo pasado, y puede llevar a que se fomenten actividades de construcción de paz (Hernández, Barrios, Jiménez, 2017)</w:t>
      </w:r>
      <w:r w:rsidR="00332ADE" w:rsidRPr="00AB609D">
        <w:rPr>
          <w:rFonts w:ascii="Arial" w:hAnsi="Arial" w:cs="Arial"/>
          <w:sz w:val="24"/>
          <w:szCs w:val="24"/>
        </w:rPr>
        <w:t xml:space="preserve">. </w:t>
      </w:r>
      <w:r w:rsidRPr="00AB609D">
        <w:rPr>
          <w:rFonts w:ascii="Arial" w:hAnsi="Arial" w:cs="Arial"/>
          <w:sz w:val="24"/>
          <w:szCs w:val="24"/>
        </w:rPr>
        <w:t>También las empresas deben evaluar sus estrategias  para la existencia de</w:t>
      </w:r>
      <w:r w:rsidR="00332ADE" w:rsidRPr="00AB609D">
        <w:rPr>
          <w:rFonts w:ascii="Arial" w:hAnsi="Arial" w:cs="Arial"/>
          <w:sz w:val="24"/>
          <w:szCs w:val="24"/>
        </w:rPr>
        <w:t xml:space="preserve"> </w:t>
      </w:r>
      <w:r w:rsidRPr="00AB609D">
        <w:rPr>
          <w:rFonts w:ascii="Arial" w:hAnsi="Arial" w:cs="Arial"/>
          <w:sz w:val="24"/>
          <w:szCs w:val="24"/>
        </w:rPr>
        <w:t>un servicio al cliente eficaz</w:t>
      </w:r>
      <w:r w:rsidR="00332ADE" w:rsidRPr="00AB609D">
        <w:rPr>
          <w:rFonts w:ascii="Arial" w:hAnsi="Arial" w:cs="Arial"/>
          <w:sz w:val="24"/>
          <w:szCs w:val="24"/>
        </w:rPr>
        <w:t>,</w:t>
      </w:r>
      <w:r w:rsidRPr="00AB609D">
        <w:rPr>
          <w:rFonts w:ascii="Arial" w:hAnsi="Arial" w:cs="Arial"/>
          <w:sz w:val="24"/>
          <w:szCs w:val="24"/>
        </w:rPr>
        <w:t xml:space="preserve">  lo cual permite a cualquier empresa que posea una política de calidad de servicios en la atención de sus clientes ganar mayor efectividad y obtener una diferenciación con respecto a lo que hacen otras empresas en el mismo mercado.</w:t>
      </w:r>
      <w:r w:rsidR="00332ADE" w:rsidRPr="00AB609D">
        <w:rPr>
          <w:rFonts w:ascii="Arial" w:hAnsi="Arial" w:cs="Arial"/>
          <w:sz w:val="24"/>
          <w:szCs w:val="24"/>
        </w:rPr>
        <w:t xml:space="preserve"> (Hernández, H., Niebles, W., y   Montenegro, A. 2018)</w:t>
      </w:r>
    </w:p>
    <w:p w:rsidR="00332ADE" w:rsidRDefault="00332ADE" w:rsidP="00332A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B609D">
        <w:rPr>
          <w:rFonts w:ascii="Arial" w:hAnsi="Arial" w:cs="Arial"/>
          <w:sz w:val="24"/>
          <w:szCs w:val="24"/>
        </w:rPr>
        <w:t xml:space="preserve">Lo anterior influye directamente en el nivel de beneficios, debido a que la empresa que implanta un programa de gestión de atención al cliente no lo hace por razones altruistas: lo que quieres es verlo reflejado en su nivel de beneficios. (Hernández, H., Niebles, W., y   Montenegro, A. 2018) estos beneficios no solo son económicos sino también sociales como por ejemplo la generación de  </w:t>
      </w:r>
      <w:r w:rsidR="00AB609D">
        <w:rPr>
          <w:rFonts w:ascii="Arial" w:hAnsi="Arial" w:cs="Arial"/>
          <w:sz w:val="24"/>
          <w:szCs w:val="24"/>
        </w:rPr>
        <w:t>empleo</w:t>
      </w:r>
      <w:r w:rsidRPr="00AB609D">
        <w:rPr>
          <w:rFonts w:ascii="Arial" w:hAnsi="Arial" w:cs="Arial"/>
          <w:sz w:val="24"/>
          <w:szCs w:val="24"/>
        </w:rPr>
        <w:t>, esto es el medio por el cual el ser humano satisface sus necesidades básicas, realiza sus deseos y hace una contribución productiva a nivel social</w:t>
      </w:r>
      <w:r w:rsidR="00AB609D" w:rsidRPr="00AB609D">
        <w:rPr>
          <w:rFonts w:ascii="Arial" w:hAnsi="Arial" w:cs="Arial"/>
          <w:sz w:val="24"/>
          <w:szCs w:val="24"/>
        </w:rPr>
        <w:t>. (Ortega Alarcón, J. A., Rodríguez López, J. R., &amp; Hernández Palma, H. 2017).</w:t>
      </w:r>
    </w:p>
    <w:p w:rsidR="00AB609D" w:rsidRDefault="00AB609D" w:rsidP="00332A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AB609D">
        <w:rPr>
          <w:rFonts w:ascii="Arial" w:hAnsi="Arial" w:cs="Arial"/>
          <w:sz w:val="24"/>
          <w:szCs w:val="24"/>
        </w:rPr>
        <w:t>as empresas</w:t>
      </w:r>
      <w:r>
        <w:rPr>
          <w:rFonts w:ascii="Arial" w:hAnsi="Arial" w:cs="Arial"/>
          <w:sz w:val="24"/>
          <w:szCs w:val="24"/>
        </w:rPr>
        <w:t xml:space="preserve"> deben afrontar estos retos puesto que</w:t>
      </w:r>
      <w:r w:rsidRPr="00AB609D">
        <w:rPr>
          <w:rFonts w:ascii="Arial" w:hAnsi="Arial" w:cs="Arial"/>
          <w:sz w:val="24"/>
          <w:szCs w:val="24"/>
        </w:rPr>
        <w:t xml:space="preserve"> en la actualidad del presente siglo, deber ser auténticas líderes, abierta al conocimiento e integrales, para presentar un elemento de liderazgo en la capacidad de influir al mercado, sociedad y entorno,</w:t>
      </w:r>
      <w:r>
        <w:rPr>
          <w:rFonts w:ascii="Arial" w:hAnsi="Arial" w:cs="Arial"/>
          <w:sz w:val="24"/>
          <w:szCs w:val="24"/>
        </w:rPr>
        <w:t>(Hernández 2011)</w:t>
      </w:r>
    </w:p>
    <w:p w:rsidR="009754F1" w:rsidRDefault="009754F1" w:rsidP="00332AD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E6B60" w:rsidRDefault="00FE6B60" w:rsidP="00332AD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E6B60" w:rsidRDefault="00FE6B60" w:rsidP="00332AD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E6B60" w:rsidRDefault="00FE6B60" w:rsidP="00332AD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E6B60" w:rsidRDefault="00FE6B60" w:rsidP="00332AD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b/>
          <w:noProof/>
          <w:sz w:val="32"/>
          <w:szCs w:val="32"/>
        </w:rPr>
        <w:id w:val="308293458"/>
        <w:docPartObj>
          <w:docPartGallery w:val="Bibliographies"/>
          <w:docPartUnique/>
        </w:docPartObj>
      </w:sdtPr>
      <w:sdtEndPr>
        <w:rPr>
          <w:b w:val="0"/>
          <w:sz w:val="22"/>
          <w:szCs w:val="22"/>
        </w:rPr>
      </w:sdtEndPr>
      <w:sdtContent>
        <w:p w:rsidR="00FE6B60" w:rsidRPr="00FE6B60" w:rsidRDefault="00FE6B60" w:rsidP="00FE6B60">
          <w:pPr>
            <w:pStyle w:val="Bibliografa"/>
            <w:ind w:left="720" w:hanging="720"/>
            <w:rPr>
              <w:b/>
              <w:noProof/>
              <w:sz w:val="32"/>
              <w:szCs w:val="32"/>
            </w:rPr>
          </w:pPr>
          <w:r w:rsidRPr="00FE6B60">
            <w:rPr>
              <w:b/>
              <w:noProof/>
              <w:sz w:val="32"/>
              <w:szCs w:val="32"/>
            </w:rPr>
            <w:t>Trabajos citados</w:t>
          </w:r>
        </w:p>
        <w:p w:rsidR="00FE6B60" w:rsidRPr="00FE6B60" w:rsidRDefault="00FE6B60" w:rsidP="00FE6B60">
          <w:pPr>
            <w:pStyle w:val="Bibliografa"/>
            <w:ind w:left="720" w:hanging="720"/>
            <w:rPr>
              <w:noProof/>
            </w:rPr>
          </w:pPr>
          <w:r w:rsidRPr="00FE6B60">
            <w:rPr>
              <w:noProof/>
            </w:rPr>
            <w:fldChar w:fldCharType="begin"/>
          </w:r>
          <w:r>
            <w:rPr>
              <w:noProof/>
            </w:rPr>
            <w:instrText>BIBLIOGRAPHY</w:instrText>
          </w:r>
          <w:r w:rsidRPr="00FE6B60">
            <w:rPr>
              <w:noProof/>
            </w:rPr>
            <w:fldChar w:fldCharType="separate"/>
          </w:r>
          <w:r>
            <w:rPr>
              <w:noProof/>
            </w:rPr>
            <w:t xml:space="preserve">Diego, C., Arnulfo, M., &amp; Hugo, H. (2016). CREACIÓN DE EMPRESA COMO PILAR PARA EL DESARROLLO SOCIAL E INTEGRAL DE LA REGIÓN CARIBE EN COLOMBIA: APUNTES CRITICOS. </w:t>
          </w:r>
          <w:r w:rsidRPr="00FE6B60">
            <w:rPr>
              <w:noProof/>
            </w:rPr>
            <w:t>Saber, ciencia y libertad</w:t>
          </w:r>
          <w:r>
            <w:rPr>
              <w:noProof/>
            </w:rPr>
            <w:t>.</w:t>
          </w:r>
        </w:p>
        <w:p w:rsidR="00FE6B60" w:rsidRDefault="00FE6B60" w:rsidP="00FE6B60">
          <w:pPr>
            <w:pStyle w:val="Bibliografa"/>
            <w:ind w:left="720" w:hanging="720"/>
            <w:rPr>
              <w:noProof/>
            </w:rPr>
          </w:pPr>
          <w:r>
            <w:rPr>
              <w:noProof/>
            </w:rPr>
            <w:t xml:space="preserve">Hernandez, G., Barrio, I., &amp; Jimenez, A. (2017). El aportedel empresario barranquillero en el postconflicto. </w:t>
          </w:r>
          <w:r w:rsidRPr="00FE6B60">
            <w:rPr>
              <w:noProof/>
            </w:rPr>
            <w:t>Novum revista de ciencias sociales aplicadas</w:t>
          </w:r>
          <w:r>
            <w:rPr>
              <w:noProof/>
            </w:rPr>
            <w:t>.</w:t>
          </w:r>
        </w:p>
        <w:p w:rsidR="00FE6B60" w:rsidRPr="00FE6B60" w:rsidRDefault="00FE6B60" w:rsidP="00FE6B60">
          <w:pPr>
            <w:pStyle w:val="Bibliografa"/>
            <w:ind w:left="720" w:hanging="720"/>
            <w:rPr>
              <w:noProof/>
            </w:rPr>
          </w:pPr>
          <w:r w:rsidRPr="00FE6B60">
            <w:rPr>
              <w:noProof/>
            </w:rPr>
            <w:fldChar w:fldCharType="end"/>
          </w:r>
          <w:r w:rsidRPr="00FE6B60">
            <w:rPr>
              <w:noProof/>
            </w:rPr>
            <w:t xml:space="preserve"> Ortega Alarcón, J. A., Rodríguez López, J. R., &amp; Hernández Palma, H. (2017). Importancia de la seguridad de los trabajadores en el cumplimiento de procesos, procedimientos y funciones. Revista Academia &amp; Derecho, 8 (14), 155-176.</w:t>
          </w:r>
        </w:p>
        <w:p w:rsidR="00FE6B60" w:rsidRDefault="00FE6B60" w:rsidP="00FE6B60">
          <w:pPr>
            <w:pStyle w:val="Bibliografa"/>
            <w:ind w:left="720" w:hanging="720"/>
            <w:rPr>
              <w:noProof/>
            </w:rPr>
          </w:pPr>
          <w:r w:rsidRPr="00FE6B60">
            <w:rPr>
              <w:noProof/>
            </w:rPr>
            <w:t>Hernández, H., Ferreira, J. y Muñoz, D. (2016). Miembros del comité paritario de seguridad y salud en el trabajo en el contexto empresaria – universitario. Jurídicas CUC, 12(1), 87-104. DOI: http://dx.doi.org/10.17981/ juridcuc.12.1.2016.5</w:t>
          </w:r>
        </w:p>
        <w:p w:rsidR="00FE6B60" w:rsidRPr="00FE6B60" w:rsidRDefault="00FE6B60" w:rsidP="00FE6B60">
          <w:pPr>
            <w:pStyle w:val="Bibliografa"/>
            <w:ind w:left="720" w:hanging="720"/>
            <w:rPr>
              <w:noProof/>
            </w:rPr>
          </w:pPr>
          <w:r w:rsidRPr="00FE6B60">
            <w:rPr>
              <w:noProof/>
            </w:rPr>
            <w:t>Hernandez, H., Niebles, W., y   Montenegro, A. (2018). Servicio al cliente: una opción de mejora empresarial. Enfoque Latinoamericano, 1(1), 61-65.</w:t>
          </w:r>
        </w:p>
      </w:sdtContent>
    </w:sdt>
    <w:p w:rsidR="00FE6B60" w:rsidRPr="00FE6B60" w:rsidRDefault="00FE6B60">
      <w:pPr>
        <w:pStyle w:val="Bibliografa"/>
        <w:ind w:left="720" w:hanging="720"/>
        <w:rPr>
          <w:noProof/>
        </w:rPr>
      </w:pPr>
    </w:p>
    <w:sectPr w:rsidR="00FE6B60" w:rsidRPr="00FE6B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7F"/>
    <w:rsid w:val="0011067B"/>
    <w:rsid w:val="00332ADE"/>
    <w:rsid w:val="006E7310"/>
    <w:rsid w:val="0076757F"/>
    <w:rsid w:val="007924FD"/>
    <w:rsid w:val="007A36B3"/>
    <w:rsid w:val="009754F1"/>
    <w:rsid w:val="00AB609D"/>
    <w:rsid w:val="00E86156"/>
    <w:rsid w:val="00FD39B6"/>
    <w:rsid w:val="00FE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CBFE8CC-FC31-45E1-876B-06C228EB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FE6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E6B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FE6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1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Car16</b:Tag>
    <b:SourceType>JournalArticle</b:SourceType>
    <b:Guid>{E48A575F-CE27-4F0E-B6CE-A44F705F86C8}</b:Guid>
    <b:Author>
      <b:Author>
        <b:NameList>
          <b:Person>
            <b:Last>Diego</b:Last>
            <b:First>Cardona</b:First>
          </b:Person>
          <b:Person>
            <b:Last>Arnulfo</b:Last>
            <b:First>Montenegro</b:First>
          </b:Person>
          <b:Person>
            <b:Last>Hugo</b:Last>
            <b:First>Hernandez</b:First>
          </b:Person>
        </b:NameList>
      </b:Author>
    </b:Author>
    <b:Title>CREACIÓN DE EMPRESA COMO PILAR PARA EL DESARROLLO SOCIAL E INTEGRAL DE LA REGIÓN CARIBE EN COLOMBIA: APUNTES CRITICOS</b:Title>
    <b:JournalName>Saber, ciencia y libertad</b:JournalName>
    <b:Year>2016</b:Year>
    <b:RefOrder>1</b:RefOrder>
  </b:Source>
  <b:Source>
    <b:Tag>Gas17</b:Tag>
    <b:SourceType>JournalArticle</b:SourceType>
    <b:Guid>{3FA75F9E-B598-4F98-B802-1907E8E6001B}</b:Guid>
    <b:Author>
      <b:Author>
        <b:NameList>
          <b:Person>
            <b:Last>Hernandez</b:Last>
            <b:First>Gaspar</b:First>
          </b:Person>
          <b:Person>
            <b:Last>Barrio</b:Last>
            <b:First>Ignacio</b:First>
          </b:Person>
          <b:Person>
            <b:Last>Jimenez</b:Last>
            <b:First>Angelica</b:First>
          </b:Person>
        </b:NameList>
      </b:Author>
    </b:Author>
    <b:Title>El aportedel empresario barranquillero en el postconflicto</b:Title>
    <b:JournalName>Novum revista de ciencias sociales aplicadas</b:JournalName>
    <b:Year>2017</b:Year>
    <b:RefOrder>2</b:RefOrder>
  </b:Source>
</b:Sources>
</file>

<file path=customXml/itemProps1.xml><?xml version="1.0" encoding="utf-8"?>
<ds:datastoreItem xmlns:ds="http://schemas.openxmlformats.org/officeDocument/2006/customXml" ds:itemID="{0A31F493-DC0A-440E-AC4B-31595E833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vans</dc:creator>
  <cp:keywords/>
  <dc:description/>
  <cp:lastModifiedBy>jeff vans</cp:lastModifiedBy>
  <cp:revision>2</cp:revision>
  <dcterms:created xsi:type="dcterms:W3CDTF">2018-06-05T19:20:00Z</dcterms:created>
  <dcterms:modified xsi:type="dcterms:W3CDTF">2018-06-06T22:47:00Z</dcterms:modified>
</cp:coreProperties>
</file>